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河南共青团“践行新思想 拥抱新时代”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组织生活会报告表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填表时间：     年    月    日</w:t>
      </w:r>
    </w:p>
    <w:tbl>
      <w:tblPr>
        <w:tblStyle w:val="4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4356"/>
        <w:gridCol w:w="1552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6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团支部名称</w:t>
            </w:r>
          </w:p>
        </w:tc>
        <w:tc>
          <w:tcPr>
            <w:tcW w:w="435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团员数量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集中学习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情    况</w:t>
            </w:r>
          </w:p>
        </w:tc>
        <w:tc>
          <w:tcPr>
            <w:tcW w:w="7058" w:type="dxa"/>
            <w:gridSpan w:val="3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（包括学习形式、学习人数，团干部、青联委员开展宣讲交流情况）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支部大会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情    况</w:t>
            </w:r>
          </w:p>
        </w:tc>
        <w:tc>
          <w:tcPr>
            <w:tcW w:w="7058" w:type="dxa"/>
            <w:gridSpan w:val="3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（包括会议的时间、地点、出席人数，团员交流发言的情况）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评议结果</w:t>
            </w:r>
          </w:p>
        </w:tc>
        <w:tc>
          <w:tcPr>
            <w:tcW w:w="7058" w:type="dxa"/>
            <w:gridSpan w:val="3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（每名团员的建议评议等次，支部主要负责人签名）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支部书记签名：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上级委员会意      见</w:t>
            </w:r>
          </w:p>
        </w:tc>
        <w:tc>
          <w:tcPr>
            <w:tcW w:w="7058" w:type="dxa"/>
            <w:gridSpan w:val="3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（上级委员会审核意见，主要负责人签名，审核时间）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签名（盖章）：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">
    <w:altName w:val="Segoe Print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义启仿宋体">
    <w:altName w:val="仿宋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经典粗宋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F0F79"/>
    <w:rsid w:val="3F2F0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2017-12-16T07:20:00Z</dcterms:created>
  <dc:creator>姑凉ル你命里缺我つ</dc:creator>
  <cp:lastModifiedBy>姑凉ル你命里缺我つ</cp:lastModifiedBy>
  <dcterms:modified xsi:type="dcterms:W3CDTF">2017-12-16T07:21:20Z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